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79AF" w14:textId="357DEFE4" w:rsidR="0001067B" w:rsidRDefault="00171DC6">
      <w:pPr>
        <w:spacing w:line="259" w:lineRule="auto"/>
        <w:rPr>
          <w:b/>
          <w:sz w:val="60"/>
          <w:szCs w:val="60"/>
        </w:rPr>
      </w:pPr>
      <w:r>
        <w:rPr>
          <w:rFonts w:ascii="Calibri" w:eastAsia="Calibri" w:hAnsi="Calibri" w:cs="Calibri"/>
          <w:b/>
          <w:noProof/>
          <w:sz w:val="60"/>
          <w:szCs w:val="60"/>
        </w:rPr>
        <w:drawing>
          <wp:inline distT="0" distB="0" distL="0" distR="0" wp14:anchorId="65D7F6E7" wp14:editId="2927DB27">
            <wp:extent cx="2000678" cy="114846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678" cy="11484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60"/>
          <w:szCs w:val="60"/>
        </w:rPr>
        <w:t xml:space="preserve"> Board Meeting </w:t>
      </w:r>
      <w:r w:rsidR="00D2694D">
        <w:rPr>
          <w:rFonts w:ascii="Calibri" w:eastAsia="Calibri" w:hAnsi="Calibri" w:cs="Calibri"/>
          <w:b/>
          <w:sz w:val="60"/>
          <w:szCs w:val="60"/>
        </w:rPr>
        <w:t>Minutes</w:t>
      </w:r>
    </w:p>
    <w:p w14:paraId="60D39E18" w14:textId="77777777" w:rsidR="00BA0043" w:rsidRDefault="00BA0043"/>
    <w:p w14:paraId="026A86D5" w14:textId="401A32B5" w:rsidR="003359D1" w:rsidRDefault="003359D1" w:rsidP="003359D1">
      <w:r>
        <w:t xml:space="preserve">Thursday, </w:t>
      </w:r>
      <w:r w:rsidR="00652345">
        <w:t>March</w:t>
      </w:r>
      <w:r w:rsidR="003359F2">
        <w:t xml:space="preserve"> </w:t>
      </w:r>
      <w:r w:rsidR="007E16A9">
        <w:t>2</w:t>
      </w:r>
      <w:r>
        <w:t xml:space="preserve"> · 3:00 – 4:30pm</w:t>
      </w:r>
    </w:p>
    <w:p w14:paraId="4BC34E81" w14:textId="77777777" w:rsidR="003359D1" w:rsidRDefault="003359D1" w:rsidP="003359D1"/>
    <w:p w14:paraId="1A5BC46C" w14:textId="1BDD739C" w:rsidR="003359D1" w:rsidRPr="003359F2" w:rsidRDefault="003359D1" w:rsidP="003359D1">
      <w:pPr>
        <w:rPr>
          <w:b/>
        </w:rPr>
      </w:pPr>
      <w:r>
        <w:rPr>
          <w:b/>
        </w:rPr>
        <w:t>In Person Location:</w:t>
      </w:r>
    </w:p>
    <w:p w14:paraId="27CE4A1B" w14:textId="77777777" w:rsidR="00652345" w:rsidRDefault="00652345" w:rsidP="00652345">
      <w:r>
        <w:t>City of Belvidere, Council Chambers</w:t>
      </w:r>
    </w:p>
    <w:p w14:paraId="2FFDACD3" w14:textId="77777777" w:rsidR="00652345" w:rsidRDefault="00652345" w:rsidP="00652345">
      <w:r>
        <w:t>401 Whitney Blvd., Belvidere, IL 61008</w:t>
      </w:r>
    </w:p>
    <w:p w14:paraId="72C2DDF0" w14:textId="77777777" w:rsidR="003359D1" w:rsidRDefault="003359D1" w:rsidP="003359D1"/>
    <w:p w14:paraId="38C94363" w14:textId="77777777" w:rsidR="003359D1" w:rsidRDefault="003359D1" w:rsidP="003359D1">
      <w:pPr>
        <w:rPr>
          <w:b/>
        </w:rPr>
      </w:pPr>
      <w:r>
        <w:rPr>
          <w:b/>
        </w:rPr>
        <w:t>Remote Option:</w:t>
      </w:r>
    </w:p>
    <w:p w14:paraId="1C2B08E8" w14:textId="77777777" w:rsidR="003359D1" w:rsidRPr="00022928" w:rsidRDefault="003359D1" w:rsidP="003359D1">
      <w:pPr>
        <w:rPr>
          <w:color w:val="3C4043"/>
          <w:spacing w:val="3"/>
        </w:rPr>
      </w:pPr>
      <w:r w:rsidRPr="00022928">
        <w:t>Zoom Meeting</w:t>
      </w:r>
      <w:r w:rsidRPr="00022928">
        <w:br/>
      </w:r>
      <w:hyperlink r:id="rId6" w:tgtFrame="_blank" w:history="1">
        <w:r w:rsidRPr="00022928">
          <w:rPr>
            <w:rStyle w:val="Hyperlink"/>
            <w:spacing w:val="3"/>
          </w:rPr>
          <w:t>https://us06web.zoom.us/j/89656947564?pwd=Y205N01CdVQzNHVFYnN4VHJDMGxSQT09</w:t>
        </w:r>
      </w:hyperlink>
    </w:p>
    <w:p w14:paraId="3A015AE3" w14:textId="77777777" w:rsidR="003359D1" w:rsidRPr="00022928" w:rsidRDefault="003359D1" w:rsidP="003359D1">
      <w:r w:rsidRPr="00022928">
        <w:rPr>
          <w:spacing w:val="3"/>
        </w:rPr>
        <w:t>Meeting ID: 896 5694 7564</w:t>
      </w:r>
      <w:r w:rsidRPr="00022928">
        <w:rPr>
          <w:spacing w:val="3"/>
        </w:rPr>
        <w:br/>
        <w:t>Passcode: 281254</w:t>
      </w:r>
    </w:p>
    <w:p w14:paraId="61088F8E" w14:textId="77777777" w:rsidR="003359D1" w:rsidRDefault="003359D1" w:rsidP="003359D1"/>
    <w:p w14:paraId="2078134E" w14:textId="77777777" w:rsidR="003359D1" w:rsidRDefault="003359D1" w:rsidP="003359D1">
      <w:pPr>
        <w:rPr>
          <w:b/>
        </w:rPr>
      </w:pPr>
      <w:r>
        <w:rPr>
          <w:b/>
        </w:rPr>
        <w:t xml:space="preserve">Board Members: </w:t>
      </w:r>
    </w:p>
    <w:p w14:paraId="350555C7" w14:textId="77777777" w:rsidR="0063773F" w:rsidRDefault="0063773F" w:rsidP="003359D1">
      <w:r w:rsidRPr="0063773F">
        <w:rPr>
          <w:b/>
          <w:bCs/>
        </w:rPr>
        <w:t>Present:</w:t>
      </w:r>
      <w:r>
        <w:t xml:space="preserve"> </w:t>
      </w:r>
      <w:r w:rsidR="003359D1" w:rsidRPr="00962AE3">
        <w:t xml:space="preserve">Michael O’Connor, Mary Ellen Schaid, Kira Devin, Angela Wood-Zuzevich, Heather Beaufils, Todd Kisner, Paula Lind, David Siegel, </w:t>
      </w:r>
      <w:r w:rsidR="00997CB0" w:rsidRPr="00962AE3">
        <w:t>Jennifer Yochem</w:t>
      </w:r>
      <w:r w:rsidR="003359D1" w:rsidRPr="00962AE3">
        <w:t>, Lesly Wicks, Sarah Parker-Scanlon, Melissa Crowell,</w:t>
      </w:r>
      <w:r w:rsidR="00962AE3" w:rsidRPr="00962AE3">
        <w:t xml:space="preserve"> </w:t>
      </w:r>
      <w:r w:rsidR="003359D1" w:rsidRPr="00962AE3">
        <w:t>Emily Schwartz, Angie Walker, Adam Smith</w:t>
      </w:r>
    </w:p>
    <w:p w14:paraId="6363DB18" w14:textId="3FE95561" w:rsidR="003359D1" w:rsidRPr="00962AE3" w:rsidRDefault="0063773F" w:rsidP="003359D1">
      <w:r w:rsidRPr="007B5566">
        <w:rPr>
          <w:b/>
          <w:bCs/>
        </w:rPr>
        <w:t>Guests:</w:t>
      </w:r>
      <w:r>
        <w:t xml:space="preserve">  </w:t>
      </w:r>
      <w:r w:rsidR="00363E2F" w:rsidRPr="00962AE3">
        <w:t>Mayor</w:t>
      </w:r>
      <w:r w:rsidR="00BF0326" w:rsidRPr="00962AE3">
        <w:t xml:space="preserve"> McNamera, Owen Carter, Linda Mitchell, Anqunette Parham</w:t>
      </w:r>
    </w:p>
    <w:p w14:paraId="08D916B1" w14:textId="77777777" w:rsidR="003359D1" w:rsidRDefault="003359D1" w:rsidP="003359D1"/>
    <w:p w14:paraId="0B483828" w14:textId="5185B517" w:rsidR="003359D1" w:rsidRDefault="003359D1" w:rsidP="003359D1">
      <w:pPr>
        <w:numPr>
          <w:ilvl w:val="0"/>
          <w:numId w:val="1"/>
        </w:numPr>
        <w:spacing w:line="240" w:lineRule="auto"/>
      </w:pPr>
      <w:r>
        <w:t>Welcome, Roll Call, and Introductions</w:t>
      </w:r>
    </w:p>
    <w:p w14:paraId="11811FB4" w14:textId="32A4FC3E" w:rsidR="00BF0326" w:rsidRDefault="00BF0326" w:rsidP="00BF0326">
      <w:pPr>
        <w:numPr>
          <w:ilvl w:val="1"/>
          <w:numId w:val="1"/>
        </w:numPr>
        <w:spacing w:line="240" w:lineRule="auto"/>
      </w:pPr>
      <w:r>
        <w:t>Call to order – 3:05 pm</w:t>
      </w:r>
    </w:p>
    <w:p w14:paraId="74CCBE6B" w14:textId="06EFD123" w:rsidR="003359D1" w:rsidRDefault="003359D1" w:rsidP="003359F2">
      <w:pPr>
        <w:numPr>
          <w:ilvl w:val="0"/>
          <w:numId w:val="1"/>
        </w:numPr>
        <w:spacing w:line="240" w:lineRule="auto"/>
      </w:pPr>
      <w:r>
        <w:t xml:space="preserve">Approval of </w:t>
      </w:r>
      <w:r w:rsidR="007B5566">
        <w:t>m</w:t>
      </w:r>
      <w:r>
        <w:t xml:space="preserve">eeting </w:t>
      </w:r>
      <w:r w:rsidR="007B5566">
        <w:t>m</w:t>
      </w:r>
      <w:r>
        <w:t xml:space="preserve">inutes from </w:t>
      </w:r>
      <w:r w:rsidR="00652345">
        <w:t>February</w:t>
      </w:r>
    </w:p>
    <w:p w14:paraId="5C9D71FD" w14:textId="4F648C94" w:rsidR="00BF0326" w:rsidRDefault="00BF0326" w:rsidP="00BF0326">
      <w:pPr>
        <w:numPr>
          <w:ilvl w:val="1"/>
          <w:numId w:val="1"/>
        </w:numPr>
        <w:spacing w:line="240" w:lineRule="auto"/>
      </w:pPr>
      <w:r>
        <w:t>1</w:t>
      </w:r>
      <w:r w:rsidRPr="00BF0326">
        <w:rPr>
          <w:vertAlign w:val="superscript"/>
        </w:rPr>
        <w:t>st</w:t>
      </w:r>
      <w:r>
        <w:t xml:space="preserve"> – Kira; 2</w:t>
      </w:r>
      <w:r w:rsidRPr="00BF0326">
        <w:rPr>
          <w:vertAlign w:val="superscript"/>
        </w:rPr>
        <w:t>nd</w:t>
      </w:r>
      <w:r>
        <w:t xml:space="preserve"> – Mike; unanimous</w:t>
      </w:r>
      <w:r w:rsidR="007B5566">
        <w:t>ly</w:t>
      </w:r>
      <w:r>
        <w:t xml:space="preserve"> approval</w:t>
      </w:r>
    </w:p>
    <w:p w14:paraId="1B08B40C" w14:textId="69D1CAC1" w:rsidR="00652345" w:rsidRDefault="00652345" w:rsidP="003359F2">
      <w:pPr>
        <w:numPr>
          <w:ilvl w:val="0"/>
          <w:numId w:val="1"/>
        </w:numPr>
        <w:spacing w:line="240" w:lineRule="auto"/>
      </w:pPr>
      <w:r>
        <w:t xml:space="preserve">Public Comment – </w:t>
      </w:r>
      <w:r w:rsidR="0063773F">
        <w:t>City of Rockford</w:t>
      </w:r>
    </w:p>
    <w:p w14:paraId="7CC76644" w14:textId="390937A6" w:rsidR="00BF0326" w:rsidRDefault="00363E2F" w:rsidP="00BF0326">
      <w:pPr>
        <w:numPr>
          <w:ilvl w:val="1"/>
          <w:numId w:val="1"/>
        </w:numPr>
        <w:spacing w:line="240" w:lineRule="auto"/>
      </w:pPr>
      <w:r>
        <w:t>Memo provided in response to change COC Grantee</w:t>
      </w:r>
    </w:p>
    <w:p w14:paraId="4DC57DB0" w14:textId="4903881E" w:rsidR="00BF0326" w:rsidRDefault="00873052" w:rsidP="00873052">
      <w:pPr>
        <w:numPr>
          <w:ilvl w:val="2"/>
          <w:numId w:val="1"/>
        </w:numPr>
        <w:spacing w:line="240" w:lineRule="auto"/>
      </w:pPr>
      <w:r>
        <w:t>Support of the change of COC Grantee</w:t>
      </w:r>
    </w:p>
    <w:p w14:paraId="125D4A3F" w14:textId="6BCCA725" w:rsidR="00BF0326" w:rsidRDefault="00363E2F" w:rsidP="00873052">
      <w:pPr>
        <w:numPr>
          <w:ilvl w:val="2"/>
          <w:numId w:val="1"/>
        </w:numPr>
        <w:spacing w:line="240" w:lineRule="auto"/>
      </w:pPr>
      <w:r>
        <w:t xml:space="preserve">Change can be effective </w:t>
      </w:r>
      <w:r w:rsidR="00BF0326">
        <w:t>FY23</w:t>
      </w:r>
    </w:p>
    <w:p w14:paraId="767029DF" w14:textId="3EC789C4" w:rsidR="00BF0326" w:rsidRDefault="00BF0326" w:rsidP="007B5566">
      <w:pPr>
        <w:numPr>
          <w:ilvl w:val="2"/>
          <w:numId w:val="1"/>
        </w:numPr>
        <w:spacing w:line="240" w:lineRule="auto"/>
      </w:pPr>
      <w:r>
        <w:t>Concerns</w:t>
      </w:r>
      <w:r w:rsidR="007B5566">
        <w:t xml:space="preserve"> - t</w:t>
      </w:r>
      <w:r>
        <w:t>imeliness of payments</w:t>
      </w:r>
    </w:p>
    <w:p w14:paraId="0A640924" w14:textId="268E421E" w:rsidR="00652345" w:rsidRDefault="00652345" w:rsidP="003359F2">
      <w:pPr>
        <w:numPr>
          <w:ilvl w:val="0"/>
          <w:numId w:val="1"/>
        </w:numPr>
        <w:spacing w:line="240" w:lineRule="auto"/>
      </w:pPr>
      <w:r>
        <w:t>Review of NIHC Board Members duties</w:t>
      </w:r>
    </w:p>
    <w:p w14:paraId="3A8B52AA" w14:textId="023B83D4" w:rsidR="00363E2F" w:rsidRDefault="00363E2F" w:rsidP="00363E2F">
      <w:pPr>
        <w:numPr>
          <w:ilvl w:val="1"/>
          <w:numId w:val="1"/>
        </w:numPr>
        <w:spacing w:line="240" w:lineRule="auto"/>
      </w:pPr>
      <w:r>
        <w:t>Look at what is best with our mission</w:t>
      </w:r>
      <w:r w:rsidR="007B5566">
        <w:t>, put personal feelings aside</w:t>
      </w:r>
    </w:p>
    <w:p w14:paraId="23931B3D" w14:textId="692A56DE" w:rsidR="003359F2" w:rsidRDefault="00652345" w:rsidP="003359F2">
      <w:pPr>
        <w:numPr>
          <w:ilvl w:val="0"/>
          <w:numId w:val="1"/>
        </w:numPr>
        <w:spacing w:line="240" w:lineRule="auto"/>
      </w:pPr>
      <w:r>
        <w:t>Vote to C</w:t>
      </w:r>
      <w:r w:rsidR="00AB260D">
        <w:t>hange HUD COC Grantee</w:t>
      </w:r>
    </w:p>
    <w:p w14:paraId="18536F99" w14:textId="071D15A4" w:rsidR="00363E2F" w:rsidRDefault="00363E2F" w:rsidP="00363E2F">
      <w:pPr>
        <w:numPr>
          <w:ilvl w:val="1"/>
          <w:numId w:val="1"/>
        </w:numPr>
        <w:spacing w:line="240" w:lineRule="auto"/>
      </w:pPr>
      <w:r>
        <w:t>Sarah - Motion to Change the HUD COC Grantee from the City of Rockford to each subrecipient; Rosecrance, Carpenter’s Place and Shelter Care as soon as logistically practical</w:t>
      </w:r>
    </w:p>
    <w:p w14:paraId="45DA3799" w14:textId="38B17FE6" w:rsidR="00363E2F" w:rsidRDefault="00363E2F" w:rsidP="00363E2F">
      <w:pPr>
        <w:numPr>
          <w:ilvl w:val="2"/>
          <w:numId w:val="1"/>
        </w:numPr>
        <w:spacing w:line="240" w:lineRule="auto"/>
      </w:pPr>
      <w:r>
        <w:t>2</w:t>
      </w:r>
      <w:r w:rsidRPr="00363E2F">
        <w:rPr>
          <w:vertAlign w:val="superscript"/>
        </w:rPr>
        <w:t>nd</w:t>
      </w:r>
      <w:r>
        <w:t xml:space="preserve"> </w:t>
      </w:r>
      <w:r w:rsidR="00962AE3">
        <w:t>–</w:t>
      </w:r>
      <w:r>
        <w:t xml:space="preserve"> Mike</w:t>
      </w:r>
    </w:p>
    <w:p w14:paraId="573E5C4C" w14:textId="5B610BD4" w:rsidR="00962AE3" w:rsidRDefault="00962AE3" w:rsidP="00363E2F">
      <w:pPr>
        <w:numPr>
          <w:ilvl w:val="2"/>
          <w:numId w:val="1"/>
        </w:numPr>
        <w:spacing w:line="240" w:lineRule="auto"/>
      </w:pPr>
      <w:r>
        <w:t>Carpenter Place – timely payments an issue, working directly with HUD would benefit</w:t>
      </w:r>
    </w:p>
    <w:p w14:paraId="48E20C2F" w14:textId="5A189533" w:rsidR="00962AE3" w:rsidRDefault="00962AE3" w:rsidP="00363E2F">
      <w:pPr>
        <w:numPr>
          <w:ilvl w:val="2"/>
          <w:numId w:val="1"/>
        </w:numPr>
        <w:spacing w:line="240" w:lineRule="auto"/>
      </w:pPr>
      <w:r>
        <w:t>Shelter Care – timely payments, receiving payments 4 months later, timeliness of rent payments for tenants – more than a month past due, puts stress on tenants and relationship with landlords</w:t>
      </w:r>
    </w:p>
    <w:p w14:paraId="363B48CC" w14:textId="66CF0A0B" w:rsidR="00962AE3" w:rsidRDefault="00962AE3" w:rsidP="00873052">
      <w:pPr>
        <w:numPr>
          <w:ilvl w:val="2"/>
          <w:numId w:val="1"/>
        </w:numPr>
        <w:spacing w:line="240" w:lineRule="auto"/>
      </w:pPr>
      <w:r>
        <w:lastRenderedPageBreak/>
        <w:t>Adam – questions the ability to move grantee during a grant cycle, get the language in writing</w:t>
      </w:r>
    </w:p>
    <w:p w14:paraId="2FC136AB" w14:textId="2789BCD8" w:rsidR="00873052" w:rsidRDefault="00873052" w:rsidP="00873052">
      <w:pPr>
        <w:numPr>
          <w:ilvl w:val="3"/>
          <w:numId w:val="1"/>
        </w:numPr>
        <w:spacing w:line="240" w:lineRule="auto"/>
      </w:pPr>
      <w:r>
        <w:t>Has had issues with reimbursement with other grants through the City of Rockford</w:t>
      </w:r>
    </w:p>
    <w:p w14:paraId="6A1E6B0E" w14:textId="75FE2CE5" w:rsidR="00873052" w:rsidRDefault="00873052" w:rsidP="00873052">
      <w:pPr>
        <w:numPr>
          <w:ilvl w:val="2"/>
          <w:numId w:val="1"/>
        </w:numPr>
        <w:spacing w:line="240" w:lineRule="auto"/>
      </w:pPr>
      <w:r>
        <w:t>The City of Rockford does not want to manage the COC Grants</w:t>
      </w:r>
    </w:p>
    <w:p w14:paraId="330D4826" w14:textId="6A9DF790" w:rsidR="00DB163A" w:rsidRDefault="00DB163A" w:rsidP="00873052">
      <w:pPr>
        <w:numPr>
          <w:ilvl w:val="2"/>
          <w:numId w:val="1"/>
        </w:numPr>
        <w:spacing w:line="240" w:lineRule="auto"/>
      </w:pPr>
      <w:r>
        <w:t xml:space="preserve">Angela – wants to make sure that all recipients understand what this change means and </w:t>
      </w:r>
      <w:r w:rsidR="007B5566">
        <w:t>effects</w:t>
      </w:r>
      <w:r>
        <w:t xml:space="preserve"> </w:t>
      </w:r>
      <w:r w:rsidR="007B5566">
        <w:t xml:space="preserve">of </w:t>
      </w:r>
      <w:r>
        <w:t>each agency</w:t>
      </w:r>
    </w:p>
    <w:p w14:paraId="320E4C13" w14:textId="492F40AE" w:rsidR="00DB163A" w:rsidRDefault="00DB163A" w:rsidP="00873052">
      <w:pPr>
        <w:numPr>
          <w:ilvl w:val="2"/>
          <w:numId w:val="1"/>
        </w:numPr>
        <w:spacing w:line="240" w:lineRule="auto"/>
      </w:pPr>
      <w:r>
        <w:t xml:space="preserve">City of Rockford is happy to have one subrecipient; Rosecrance </w:t>
      </w:r>
    </w:p>
    <w:p w14:paraId="789B6BAD" w14:textId="3B8C4EEB" w:rsidR="00DB163A" w:rsidRDefault="00DB163A" w:rsidP="00DB163A">
      <w:pPr>
        <w:numPr>
          <w:ilvl w:val="1"/>
          <w:numId w:val="1"/>
        </w:numPr>
        <w:spacing w:line="240" w:lineRule="auto"/>
      </w:pPr>
      <w:r>
        <w:t>Mike - Restating motion to Change the HUD COC Grantee from the City of Rockford to each subrecipient; Carpenter’s Place and Shelter Care as soon as logistically practical</w:t>
      </w:r>
    </w:p>
    <w:p w14:paraId="10BC6F4E" w14:textId="5A273692" w:rsidR="00DB163A" w:rsidRDefault="00DB163A" w:rsidP="00DB163A">
      <w:pPr>
        <w:numPr>
          <w:ilvl w:val="2"/>
          <w:numId w:val="1"/>
        </w:numPr>
        <w:spacing w:line="240" w:lineRule="auto"/>
      </w:pPr>
      <w:r>
        <w:t>2</w:t>
      </w:r>
      <w:r w:rsidRPr="00DB163A">
        <w:rPr>
          <w:vertAlign w:val="superscript"/>
        </w:rPr>
        <w:t>nd</w:t>
      </w:r>
      <w:r>
        <w:t xml:space="preserve"> – Sarah</w:t>
      </w:r>
    </w:p>
    <w:p w14:paraId="146A2587" w14:textId="0E617E45" w:rsidR="00DB163A" w:rsidRDefault="007B5566" w:rsidP="00DB163A">
      <w:pPr>
        <w:numPr>
          <w:ilvl w:val="2"/>
          <w:numId w:val="1"/>
        </w:numPr>
        <w:spacing w:line="240" w:lineRule="auto"/>
      </w:pPr>
      <w:r>
        <w:t>Roll call v</w:t>
      </w:r>
      <w:r w:rsidR="00DB163A">
        <w:t>ote</w:t>
      </w:r>
      <w:r w:rsidR="00DD4690">
        <w:t>:</w:t>
      </w:r>
      <w:r w:rsidR="00DB163A">
        <w:t xml:space="preserve"> </w:t>
      </w:r>
      <w:r w:rsidR="00DD4690">
        <w:t xml:space="preserve">Kira – I; Emily – I; Mike – I; Sarah – I; Todd – I; Jennifer – I; Mary Ellen – </w:t>
      </w:r>
      <w:r>
        <w:t>abstain</w:t>
      </w:r>
      <w:r w:rsidR="00DD4690">
        <w:t xml:space="preserve">; Paula – I; Angela – I; Melissa – </w:t>
      </w:r>
      <w:r>
        <w:t>abstain</w:t>
      </w:r>
      <w:r w:rsidR="00DD4690">
        <w:t>; Adam – I; Lesly – I; Angie – I; Heather – I</w:t>
      </w:r>
    </w:p>
    <w:p w14:paraId="65936949" w14:textId="6F9F4760" w:rsidR="0063773F" w:rsidRDefault="0063773F" w:rsidP="0063773F">
      <w:pPr>
        <w:numPr>
          <w:ilvl w:val="2"/>
          <w:numId w:val="1"/>
        </w:numPr>
        <w:spacing w:line="240" w:lineRule="auto"/>
      </w:pPr>
      <w:r>
        <w:t xml:space="preserve">12 – I’s and 2 </w:t>
      </w:r>
      <w:r w:rsidR="007B5566">
        <w:t>abstains – motion carries</w:t>
      </w:r>
    </w:p>
    <w:p w14:paraId="57AC5BA6" w14:textId="7C195C8B" w:rsidR="003359D1" w:rsidRDefault="003359D1" w:rsidP="003359D1">
      <w:pPr>
        <w:numPr>
          <w:ilvl w:val="0"/>
          <w:numId w:val="1"/>
        </w:numPr>
        <w:spacing w:line="240" w:lineRule="auto"/>
      </w:pPr>
      <w:r>
        <w:t xml:space="preserve">Collaborative Applicant Report </w:t>
      </w:r>
    </w:p>
    <w:p w14:paraId="74004A2D" w14:textId="3AAEEF61" w:rsidR="00DD4690" w:rsidRDefault="00DD4690" w:rsidP="00DD4690">
      <w:pPr>
        <w:numPr>
          <w:ilvl w:val="1"/>
          <w:numId w:val="1"/>
        </w:numPr>
        <w:spacing w:line="240" w:lineRule="auto"/>
      </w:pPr>
      <w:r>
        <w:t>Working with ranking/scoring committee – going to council, met yesterday and moving forward</w:t>
      </w:r>
      <w:r w:rsidR="007B5566">
        <w:t xml:space="preserve"> quickly</w:t>
      </w:r>
    </w:p>
    <w:p w14:paraId="54042493" w14:textId="2000BB7D" w:rsidR="00DD4690" w:rsidRDefault="00DD4690" w:rsidP="00DD4690">
      <w:pPr>
        <w:numPr>
          <w:ilvl w:val="1"/>
          <w:numId w:val="1"/>
        </w:numPr>
        <w:spacing w:line="240" w:lineRule="auto"/>
      </w:pPr>
      <w:r>
        <w:t>HUD registration was completed</w:t>
      </w:r>
    </w:p>
    <w:p w14:paraId="49017691" w14:textId="6C34BAB6" w:rsidR="00DD4690" w:rsidRDefault="00DD4690" w:rsidP="00DD4690">
      <w:pPr>
        <w:numPr>
          <w:ilvl w:val="1"/>
          <w:numId w:val="1"/>
        </w:numPr>
        <w:spacing w:line="240" w:lineRule="auto"/>
      </w:pPr>
      <w:r>
        <w:t>Church will be closing on March 5</w:t>
      </w:r>
      <w:r w:rsidRPr="00DD4690">
        <w:rPr>
          <w:vertAlign w:val="superscript"/>
        </w:rPr>
        <w:t>th</w:t>
      </w:r>
      <w:r>
        <w:t xml:space="preserve"> as a warming center</w:t>
      </w:r>
    </w:p>
    <w:p w14:paraId="0A44DDC1" w14:textId="3DEBD58C" w:rsidR="003359D1" w:rsidRDefault="003359D1" w:rsidP="003359D1">
      <w:pPr>
        <w:numPr>
          <w:ilvl w:val="0"/>
          <w:numId w:val="1"/>
        </w:numPr>
        <w:spacing w:line="240" w:lineRule="auto"/>
      </w:pPr>
      <w:r>
        <w:t>HMIS Lead Agency</w:t>
      </w:r>
    </w:p>
    <w:p w14:paraId="1B6C3866" w14:textId="799FB0B6" w:rsidR="00DD4690" w:rsidRDefault="00DD4690" w:rsidP="00DD4690">
      <w:pPr>
        <w:numPr>
          <w:ilvl w:val="1"/>
          <w:numId w:val="1"/>
        </w:numPr>
        <w:spacing w:line="240" w:lineRule="auto"/>
      </w:pPr>
      <w:r>
        <w:t>Reports were submitted in February for annual reports</w:t>
      </w:r>
    </w:p>
    <w:p w14:paraId="7E4B3B69" w14:textId="21C9B485" w:rsidR="00DD4690" w:rsidRDefault="00DD4690" w:rsidP="00DD4690">
      <w:pPr>
        <w:numPr>
          <w:ilvl w:val="1"/>
          <w:numId w:val="1"/>
        </w:numPr>
        <w:spacing w:line="240" w:lineRule="auto"/>
      </w:pPr>
      <w:r>
        <w:t>Software switch – first training is March 15 for user meetings – staff won’t be able to use system until trained</w:t>
      </w:r>
    </w:p>
    <w:p w14:paraId="5B65A5B2" w14:textId="71F4721B" w:rsidR="00DD4690" w:rsidRDefault="00DD4690" w:rsidP="00DD4690">
      <w:pPr>
        <w:numPr>
          <w:ilvl w:val="2"/>
          <w:numId w:val="1"/>
        </w:numPr>
        <w:spacing w:line="240" w:lineRule="auto"/>
      </w:pPr>
      <w:r>
        <w:t>First week of April will go live</w:t>
      </w:r>
    </w:p>
    <w:p w14:paraId="49CA59EA" w14:textId="318F1A55" w:rsidR="00DD4690" w:rsidRDefault="00DD4690" w:rsidP="00DD4690">
      <w:pPr>
        <w:numPr>
          <w:ilvl w:val="2"/>
          <w:numId w:val="1"/>
        </w:numPr>
        <w:spacing w:line="240" w:lineRule="auto"/>
      </w:pPr>
      <w:r>
        <w:t>Mid-day March 31 current system will go down</w:t>
      </w:r>
    </w:p>
    <w:p w14:paraId="59F2044C" w14:textId="30544BE4" w:rsidR="00DD4690" w:rsidRDefault="00DD4690" w:rsidP="00DD4690">
      <w:pPr>
        <w:numPr>
          <w:ilvl w:val="2"/>
          <w:numId w:val="1"/>
        </w:numPr>
        <w:spacing w:line="240" w:lineRule="auto"/>
      </w:pPr>
      <w:r>
        <w:t>If reports are needed, ICA will have access</w:t>
      </w:r>
    </w:p>
    <w:p w14:paraId="0EFBDE8D" w14:textId="59D5A090" w:rsidR="003359D1" w:rsidRDefault="003359D1" w:rsidP="003359D1">
      <w:pPr>
        <w:numPr>
          <w:ilvl w:val="0"/>
          <w:numId w:val="1"/>
        </w:numPr>
        <w:spacing w:line="240" w:lineRule="auto"/>
      </w:pPr>
      <w:r>
        <w:t>Treasurers Report</w:t>
      </w:r>
      <w:r w:rsidR="00DD4690">
        <w:t xml:space="preserve"> - $1844.67</w:t>
      </w:r>
    </w:p>
    <w:p w14:paraId="737D9963" w14:textId="7B3C65D4" w:rsidR="00DD4690" w:rsidRDefault="00DD4690" w:rsidP="00DD4690">
      <w:pPr>
        <w:numPr>
          <w:ilvl w:val="1"/>
          <w:numId w:val="1"/>
        </w:numPr>
        <w:spacing w:line="240" w:lineRule="auto"/>
      </w:pPr>
      <w:r>
        <w:t>$4 monthly fee</w:t>
      </w:r>
    </w:p>
    <w:p w14:paraId="6F958BDB" w14:textId="52556179" w:rsidR="003359D1" w:rsidRDefault="003359D1" w:rsidP="003359D1">
      <w:pPr>
        <w:numPr>
          <w:ilvl w:val="0"/>
          <w:numId w:val="1"/>
        </w:numPr>
        <w:spacing w:line="240" w:lineRule="auto"/>
      </w:pPr>
      <w:r>
        <w:t>COVID-19</w:t>
      </w:r>
      <w:r w:rsidR="00DD4690">
        <w:t xml:space="preserve"> – no update</w:t>
      </w:r>
    </w:p>
    <w:p w14:paraId="57233915" w14:textId="03B20A35" w:rsidR="003359D1" w:rsidRDefault="003359D1" w:rsidP="003359D1">
      <w:pPr>
        <w:numPr>
          <w:ilvl w:val="0"/>
          <w:numId w:val="1"/>
        </w:numPr>
        <w:spacing w:line="240" w:lineRule="auto"/>
      </w:pPr>
      <w:r>
        <w:t>Agency Announcements</w:t>
      </w:r>
    </w:p>
    <w:p w14:paraId="603E3AE4" w14:textId="37CD32FC" w:rsidR="00DD4690" w:rsidRDefault="00DD4690" w:rsidP="00DD4690">
      <w:pPr>
        <w:numPr>
          <w:ilvl w:val="1"/>
          <w:numId w:val="1"/>
        </w:numPr>
        <w:spacing w:line="240" w:lineRule="auto"/>
      </w:pPr>
      <w:r>
        <w:t>DEI Training – April 18 from 9 am – noon at the Cherry Valley Library – tentative</w:t>
      </w:r>
    </w:p>
    <w:p w14:paraId="5B1CD375" w14:textId="68F5E31D" w:rsidR="00DD4690" w:rsidRDefault="00DD4690" w:rsidP="00DD4690">
      <w:pPr>
        <w:numPr>
          <w:ilvl w:val="2"/>
          <w:numId w:val="1"/>
        </w:numPr>
        <w:spacing w:line="240" w:lineRule="auto"/>
      </w:pPr>
      <w:r>
        <w:t>Expecting confirmation on Monday or Tuesday for contract to send to Kira</w:t>
      </w:r>
    </w:p>
    <w:p w14:paraId="3C16B211" w14:textId="6200AEA3" w:rsidR="00DD4690" w:rsidRDefault="00DD4690" w:rsidP="00DD4690">
      <w:pPr>
        <w:numPr>
          <w:ilvl w:val="2"/>
          <w:numId w:val="1"/>
        </w:numPr>
        <w:spacing w:line="240" w:lineRule="auto"/>
      </w:pPr>
      <w:r>
        <w:t>$30 per person</w:t>
      </w:r>
    </w:p>
    <w:p w14:paraId="4840ABC8" w14:textId="2F62E5C3" w:rsidR="00652345" w:rsidRDefault="00652345" w:rsidP="003359D1">
      <w:pPr>
        <w:numPr>
          <w:ilvl w:val="0"/>
          <w:numId w:val="1"/>
        </w:numPr>
        <w:spacing w:line="240" w:lineRule="auto"/>
      </w:pPr>
      <w:r>
        <w:t>Adjournment</w:t>
      </w:r>
      <w:r w:rsidR="00DD4690">
        <w:t xml:space="preserve"> </w:t>
      </w:r>
      <w:r w:rsidR="00E40D5B">
        <w:t>–</w:t>
      </w:r>
      <w:r w:rsidR="00DD4690">
        <w:t xml:space="preserve"> </w:t>
      </w:r>
      <w:r w:rsidR="00E40D5B">
        <w:t>4:05</w:t>
      </w:r>
    </w:p>
    <w:p w14:paraId="00153EBD" w14:textId="7012F73D" w:rsidR="00E40D5B" w:rsidRDefault="00E40D5B" w:rsidP="00E40D5B">
      <w:pPr>
        <w:numPr>
          <w:ilvl w:val="1"/>
          <w:numId w:val="1"/>
        </w:numPr>
        <w:spacing w:line="240" w:lineRule="auto"/>
      </w:pPr>
      <w:r>
        <w:t>1</w:t>
      </w:r>
      <w:r w:rsidRPr="00E40D5B">
        <w:rPr>
          <w:vertAlign w:val="superscript"/>
        </w:rPr>
        <w:t>st</w:t>
      </w:r>
      <w:r>
        <w:t xml:space="preserve"> – Mike; 2</w:t>
      </w:r>
      <w:r w:rsidRPr="00E40D5B">
        <w:rPr>
          <w:vertAlign w:val="superscript"/>
        </w:rPr>
        <w:t>nd</w:t>
      </w:r>
      <w:r>
        <w:t xml:space="preserve"> Angela; unanimously approved</w:t>
      </w:r>
    </w:p>
    <w:p w14:paraId="0430F948" w14:textId="5AD0416B" w:rsidR="0001067B" w:rsidRDefault="0001067B" w:rsidP="003359D1"/>
    <w:sectPr w:rsidR="000106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409BF"/>
    <w:multiLevelType w:val="multilevel"/>
    <w:tmpl w:val="179055D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40896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67B"/>
    <w:rsid w:val="0001067B"/>
    <w:rsid w:val="00155A10"/>
    <w:rsid w:val="00171DC6"/>
    <w:rsid w:val="0017456F"/>
    <w:rsid w:val="0018230D"/>
    <w:rsid w:val="001A0FE6"/>
    <w:rsid w:val="002B0001"/>
    <w:rsid w:val="003359D1"/>
    <w:rsid w:val="003359F2"/>
    <w:rsid w:val="00363E2F"/>
    <w:rsid w:val="00400FD2"/>
    <w:rsid w:val="00416D86"/>
    <w:rsid w:val="0047383D"/>
    <w:rsid w:val="00507BA8"/>
    <w:rsid w:val="005829A8"/>
    <w:rsid w:val="005A03EC"/>
    <w:rsid w:val="0063773F"/>
    <w:rsid w:val="00651457"/>
    <w:rsid w:val="00652345"/>
    <w:rsid w:val="00795DDD"/>
    <w:rsid w:val="007B5566"/>
    <w:rsid w:val="007C0003"/>
    <w:rsid w:val="007E16A9"/>
    <w:rsid w:val="00873052"/>
    <w:rsid w:val="00962AE3"/>
    <w:rsid w:val="00997CB0"/>
    <w:rsid w:val="00AB260D"/>
    <w:rsid w:val="00BA0043"/>
    <w:rsid w:val="00BF0326"/>
    <w:rsid w:val="00CE668E"/>
    <w:rsid w:val="00CF0016"/>
    <w:rsid w:val="00D2694D"/>
    <w:rsid w:val="00D30276"/>
    <w:rsid w:val="00DB163A"/>
    <w:rsid w:val="00DD4690"/>
    <w:rsid w:val="00DF7CC2"/>
    <w:rsid w:val="00E00EA6"/>
    <w:rsid w:val="00E4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76452"/>
  <w15:docId w15:val="{9CE8107C-F4DB-4ABA-99D1-8666CAA9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745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%3A%2F%2Fus06web.zoom.us%2Fj%2F89656947564%3Fpwd%3DY205N01CdVQzNHVFYnN4VHJDMGxSQT09&amp;sa=D&amp;ust=1663615800000000&amp;usg=AOvVaw1ui8iz1_Umo9K8_IEPFq7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Schwartz</dc:creator>
  <cp:lastModifiedBy>Emily Schwartz</cp:lastModifiedBy>
  <cp:revision>6</cp:revision>
  <dcterms:created xsi:type="dcterms:W3CDTF">2023-03-01T20:27:00Z</dcterms:created>
  <dcterms:modified xsi:type="dcterms:W3CDTF">2023-03-07T21:12:00Z</dcterms:modified>
</cp:coreProperties>
</file>